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38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SREDNJOŠKOLSKI ĐAČKI DOM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Obala kneza Branimira 10/a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23000 Zadar</w:t>
      </w:r>
    </w:p>
    <w:p w:rsidR="00CB038C" w:rsidRP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B038C">
        <w:rPr>
          <w:rFonts w:ascii="Arial" w:hAnsi="Arial" w:cs="Arial"/>
          <w:lang w:val="hr-HR"/>
        </w:rPr>
        <w:t>Grad/općina: 520/Zadar</w:t>
      </w:r>
    </w:p>
    <w:p w:rsidR="00CB038C" w:rsidRP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B038C">
        <w:rPr>
          <w:rFonts w:ascii="Arial" w:hAnsi="Arial" w:cs="Arial"/>
          <w:lang w:val="hr-HR"/>
        </w:rPr>
        <w:t>RKP: 19693</w:t>
      </w:r>
    </w:p>
    <w:p w:rsidR="00CB038C" w:rsidRP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B038C">
        <w:rPr>
          <w:rFonts w:ascii="Arial" w:hAnsi="Arial" w:cs="Arial"/>
          <w:lang w:val="hr-HR"/>
        </w:rPr>
        <w:t>OIB. 90897134511</w:t>
      </w:r>
    </w:p>
    <w:p w:rsidR="00CB038C" w:rsidRP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B038C">
        <w:rPr>
          <w:rFonts w:ascii="Arial" w:hAnsi="Arial" w:cs="Arial"/>
          <w:lang w:val="hr-HR"/>
        </w:rPr>
        <w:t>Razina: 31 – proračunski korisnik JLP(R)S koji obavlja poslove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B038C">
        <w:rPr>
          <w:rFonts w:ascii="Arial" w:hAnsi="Arial" w:cs="Arial"/>
          <w:lang w:val="hr-HR"/>
        </w:rPr>
        <w:t xml:space="preserve">                     u sklopu funkcije koje se decentraliziraju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Šifra djelatnosti: 5590 – ostali smještaj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Razdjel: 000</w:t>
      </w:r>
    </w:p>
    <w:p w:rsidR="00CB038C" w:rsidRPr="00CF59D4" w:rsidRDefault="00CB038C" w:rsidP="00CB038C">
      <w:pPr>
        <w:pStyle w:val="Bezproreda"/>
        <w:rPr>
          <w:rFonts w:ascii="Arial" w:hAnsi="Arial" w:cs="Arial"/>
          <w:lang w:val="hr-HR"/>
        </w:rPr>
      </w:pPr>
      <w:r w:rsidRPr="00CF59D4">
        <w:rPr>
          <w:rFonts w:ascii="Arial" w:hAnsi="Arial" w:cs="Arial"/>
          <w:lang w:val="hr-HR"/>
        </w:rPr>
        <w:t>Klasa:</w:t>
      </w:r>
      <w:r w:rsidR="00832DEB" w:rsidRPr="00CF59D4">
        <w:rPr>
          <w:rFonts w:ascii="Arial" w:hAnsi="Arial" w:cs="Arial"/>
          <w:lang w:val="hr-HR"/>
        </w:rPr>
        <w:t xml:space="preserve"> 400-04/2</w:t>
      </w:r>
      <w:r w:rsidR="00A74335">
        <w:rPr>
          <w:rFonts w:ascii="Arial" w:hAnsi="Arial" w:cs="Arial"/>
          <w:lang w:val="hr-HR"/>
        </w:rPr>
        <w:t>2</w:t>
      </w:r>
      <w:r w:rsidR="00832DEB" w:rsidRPr="00CF59D4">
        <w:rPr>
          <w:rFonts w:ascii="Arial" w:hAnsi="Arial" w:cs="Arial"/>
          <w:lang w:val="hr-HR"/>
        </w:rPr>
        <w:t>-01/2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CF59D4">
        <w:rPr>
          <w:rFonts w:ascii="Arial" w:hAnsi="Arial" w:cs="Arial"/>
          <w:lang w:val="hr-HR"/>
        </w:rPr>
        <w:t>Urbroj:</w:t>
      </w:r>
      <w:r w:rsidR="00832DEB" w:rsidRPr="00CF59D4">
        <w:rPr>
          <w:rFonts w:ascii="Arial" w:hAnsi="Arial" w:cs="Arial"/>
          <w:lang w:val="hr-HR"/>
        </w:rPr>
        <w:t xml:space="preserve"> 2198-01-77-2</w:t>
      </w:r>
      <w:r w:rsidR="00A74335">
        <w:rPr>
          <w:rFonts w:ascii="Arial" w:hAnsi="Arial" w:cs="Arial"/>
          <w:lang w:val="hr-HR"/>
        </w:rPr>
        <w:t>2</w:t>
      </w:r>
      <w:r w:rsidR="00832DEB" w:rsidRPr="00CF59D4">
        <w:rPr>
          <w:rFonts w:ascii="Arial" w:hAnsi="Arial" w:cs="Arial"/>
          <w:lang w:val="hr-HR"/>
        </w:rPr>
        <w:t>-1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Zadar, </w:t>
      </w:r>
      <w:r w:rsidR="001731A4">
        <w:rPr>
          <w:rFonts w:ascii="Arial" w:hAnsi="Arial" w:cs="Arial"/>
          <w:lang w:val="hr-HR"/>
        </w:rPr>
        <w:t>31.01.2022</w:t>
      </w:r>
      <w:r w:rsidR="00832DEB">
        <w:rPr>
          <w:rFonts w:ascii="Arial" w:hAnsi="Arial" w:cs="Arial"/>
          <w:lang w:val="hr-HR"/>
        </w:rPr>
        <w:t>. g.</w:t>
      </w:r>
      <w:bookmarkStart w:id="0" w:name="_GoBack"/>
      <w:bookmarkEnd w:id="0"/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P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BILJEŠKE UZ FINANCIJSKI IZVJEŠTAJ ZA RAZDOBLJE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 xml:space="preserve">od 01.01.2021. do </w:t>
      </w:r>
      <w:r w:rsidR="001731A4">
        <w:rPr>
          <w:rFonts w:ascii="Arial" w:hAnsi="Arial" w:cs="Arial"/>
          <w:b/>
          <w:lang w:val="hr-HR"/>
        </w:rPr>
        <w:t>31.12</w:t>
      </w:r>
      <w:r w:rsidRPr="00CB038C">
        <w:rPr>
          <w:rFonts w:ascii="Arial" w:hAnsi="Arial" w:cs="Arial"/>
          <w:b/>
          <w:lang w:val="hr-HR"/>
        </w:rPr>
        <w:t>.2021.g.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Temeljem Pravilnika o financijskom izvještavanju u proračunskom računovodstvu (NN 3/1</w:t>
      </w:r>
      <w:r w:rsidR="005F22A4">
        <w:rPr>
          <w:rFonts w:ascii="Arial" w:hAnsi="Arial" w:cs="Arial"/>
          <w:lang w:val="hr-HR"/>
        </w:rPr>
        <w:t xml:space="preserve">5, 93/15, 135/15, 2/17, 28/17, </w:t>
      </w:r>
      <w:r>
        <w:rPr>
          <w:rFonts w:ascii="Arial" w:hAnsi="Arial" w:cs="Arial"/>
          <w:lang w:val="hr-HR"/>
        </w:rPr>
        <w:t>112/18</w:t>
      </w:r>
      <w:r w:rsidR="005F22A4">
        <w:rPr>
          <w:rFonts w:ascii="Arial" w:hAnsi="Arial" w:cs="Arial"/>
          <w:lang w:val="hr-HR"/>
        </w:rPr>
        <w:t>, 126/19, 145/20 i 32/21</w:t>
      </w:r>
      <w:r>
        <w:rPr>
          <w:rFonts w:ascii="Arial" w:hAnsi="Arial" w:cs="Arial"/>
          <w:lang w:val="hr-HR"/>
        </w:rPr>
        <w:t xml:space="preserve">) dajemo sljedeće bilješke za razdoblje siječanj – </w:t>
      </w:r>
      <w:r w:rsidR="001731A4">
        <w:rPr>
          <w:rFonts w:ascii="Arial" w:hAnsi="Arial" w:cs="Arial"/>
          <w:lang w:val="hr-HR"/>
        </w:rPr>
        <w:t>prosinac</w:t>
      </w:r>
      <w:r>
        <w:rPr>
          <w:rFonts w:ascii="Arial" w:hAnsi="Arial" w:cs="Arial"/>
          <w:lang w:val="hr-HR"/>
        </w:rPr>
        <w:t xml:space="preserve"> 2021. godine.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Srednjoškolskom đačkom domu organiziran je smještaj, prehrana te odgojno – obrazovni rad za učenike koji redovno pohađaju srednje škole u Zadru.</w:t>
      </w:r>
      <w:r w:rsidR="001D20DE">
        <w:rPr>
          <w:rFonts w:ascii="Arial" w:hAnsi="Arial" w:cs="Arial"/>
          <w:lang w:val="hr-HR"/>
        </w:rPr>
        <w:t xml:space="preserve"> </w:t>
      </w:r>
      <w:r w:rsidR="007F517D">
        <w:rPr>
          <w:rFonts w:ascii="Arial" w:hAnsi="Arial" w:cs="Arial"/>
          <w:lang w:val="hr-HR"/>
        </w:rPr>
        <w:t>U školskoj</w:t>
      </w:r>
      <w:r w:rsidR="00C77522">
        <w:rPr>
          <w:rFonts w:ascii="Arial" w:hAnsi="Arial" w:cs="Arial"/>
          <w:lang w:val="hr-HR"/>
        </w:rPr>
        <w:t xml:space="preserve"> godini 2020./2021. upisano je 240 učenika. 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Izvori financiranja su:</w:t>
      </w:r>
    </w:p>
    <w:p w:rsidR="00AC5E5A" w:rsidRDefault="00B335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sredstva Državnog proračuna kojima se fin</w:t>
      </w:r>
      <w:r w:rsidR="00AC5E5A">
        <w:rPr>
          <w:rFonts w:ascii="Arial" w:hAnsi="Arial" w:cs="Arial"/>
          <w:lang w:val="hr-HR"/>
        </w:rPr>
        <w:t>anciraju plaće djelatnika Doma</w:t>
      </w:r>
    </w:p>
    <w:p w:rsidR="00B33580" w:rsidRDefault="00B335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Zadarska Županija</w:t>
      </w:r>
      <w:r w:rsidR="00AC5E5A">
        <w:rPr>
          <w:rFonts w:ascii="Arial" w:hAnsi="Arial" w:cs="Arial"/>
          <w:lang w:val="hr-HR"/>
        </w:rPr>
        <w:t xml:space="preserve"> sufinancira smještaj i prehranu učenika u Domu te naknadu za prijevoz zaposlenika s posla na posao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za posebne namjene odnose se na uplate učenika i studenata za smještaj i prehranu, uplate Ministarstva za smještaj i prehranu studenata</w:t>
      </w:r>
      <w:r w:rsidR="001731A4">
        <w:rPr>
          <w:rFonts w:ascii="Arial" w:hAnsi="Arial" w:cs="Arial"/>
          <w:lang w:val="hr-HR"/>
        </w:rPr>
        <w:t xml:space="preserve"> (u akademskoj godini 2021</w:t>
      </w:r>
      <w:r w:rsidR="005F22A4">
        <w:rPr>
          <w:rFonts w:ascii="Arial" w:hAnsi="Arial" w:cs="Arial"/>
          <w:lang w:val="hr-HR"/>
        </w:rPr>
        <w:t>.</w:t>
      </w:r>
      <w:r w:rsidR="001731A4">
        <w:rPr>
          <w:rFonts w:ascii="Arial" w:hAnsi="Arial" w:cs="Arial"/>
          <w:lang w:val="hr-HR"/>
        </w:rPr>
        <w:t>/2022</w:t>
      </w:r>
      <w:r w:rsidR="005F22A4">
        <w:rPr>
          <w:rFonts w:ascii="Arial" w:hAnsi="Arial" w:cs="Arial"/>
          <w:lang w:val="hr-HR"/>
        </w:rPr>
        <w:t>.</w:t>
      </w:r>
      <w:r w:rsidR="001731A4">
        <w:rPr>
          <w:rFonts w:ascii="Arial" w:hAnsi="Arial" w:cs="Arial"/>
          <w:lang w:val="hr-HR"/>
        </w:rPr>
        <w:t xml:space="preserve"> na smještaju i prehrani nemamo studente)</w:t>
      </w:r>
      <w:r>
        <w:rPr>
          <w:rFonts w:ascii="Arial" w:hAnsi="Arial" w:cs="Arial"/>
          <w:lang w:val="hr-HR"/>
        </w:rPr>
        <w:t>, uplate pravnih osoba za smještaj i prehranu učenika, uplatu Zadarske Županije za smještaj i prehranu učenika Deficitarnih zanimanja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Vlastiti prihodi Doma koje Dom ostvaruje smještajem studenata po ekonomskoj cijeni,</w:t>
      </w:r>
      <w:r w:rsidR="00986B2A">
        <w:rPr>
          <w:rFonts w:ascii="Arial" w:hAnsi="Arial" w:cs="Arial"/>
          <w:lang w:val="hr-HR"/>
        </w:rPr>
        <w:t xml:space="preserve"> najmom prostora za samoposlužne </w:t>
      </w:r>
      <w:r>
        <w:rPr>
          <w:rFonts w:ascii="Arial" w:hAnsi="Arial" w:cs="Arial"/>
          <w:lang w:val="hr-HR"/>
        </w:rPr>
        <w:t>aparate te pružanjem usluga smještaja i prehrane u ljetnom periodu sukladno dopunskoj hotelsko – ugostiteljskoj djelatnosti.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AC5E5A">
        <w:rPr>
          <w:rFonts w:ascii="Arial" w:hAnsi="Arial" w:cs="Arial"/>
          <w:lang w:val="hr-HR"/>
        </w:rPr>
        <w:t xml:space="preserve">Višak prihoda </w:t>
      </w:r>
      <w:r w:rsidR="00EF459E">
        <w:rPr>
          <w:rFonts w:ascii="Arial" w:hAnsi="Arial" w:cs="Arial"/>
          <w:lang w:val="hr-HR"/>
        </w:rPr>
        <w:t>– višak prihoda prenesen iz prethodnih godina</w:t>
      </w: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AC5E5A">
        <w:rPr>
          <w:rFonts w:ascii="Arial" w:hAnsi="Arial" w:cs="Arial"/>
          <w:b/>
          <w:lang w:val="hr-HR"/>
        </w:rPr>
        <w:t>PR-RAS</w:t>
      </w: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</w:p>
    <w:p w:rsidR="00AC5E5A" w:rsidRDefault="00EF459E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Ukupni prihodi i primici (AOP 406) iznose </w:t>
      </w:r>
      <w:r w:rsidR="006E4946">
        <w:rPr>
          <w:rFonts w:ascii="Arial" w:hAnsi="Arial" w:cs="Arial"/>
          <w:lang w:val="hr-HR"/>
        </w:rPr>
        <w:t>8.110.587</w:t>
      </w:r>
      <w:r>
        <w:rPr>
          <w:rFonts w:ascii="Arial" w:hAnsi="Arial" w:cs="Arial"/>
          <w:lang w:val="hr-HR"/>
        </w:rPr>
        <w:t>,00 kn a ukupni rashodi i iz</w:t>
      </w:r>
      <w:r w:rsidR="006E4946">
        <w:rPr>
          <w:rFonts w:ascii="Arial" w:hAnsi="Arial" w:cs="Arial"/>
          <w:lang w:val="hr-HR"/>
        </w:rPr>
        <w:t>datci (AOP 407) iznose 8.105.609</w:t>
      </w:r>
      <w:r>
        <w:rPr>
          <w:rFonts w:ascii="Arial" w:hAnsi="Arial" w:cs="Arial"/>
          <w:lang w:val="hr-HR"/>
        </w:rPr>
        <w:t xml:space="preserve">,00 kn. </w:t>
      </w:r>
      <w:r w:rsidR="00A10042">
        <w:rPr>
          <w:rFonts w:ascii="Arial" w:hAnsi="Arial" w:cs="Arial"/>
          <w:lang w:val="hr-HR"/>
        </w:rPr>
        <w:t>Ukupni rashodi poslovanja (AOP) iznose 7.872.524,00 a rashodi z</w:t>
      </w:r>
      <w:r w:rsidR="005F22A4">
        <w:rPr>
          <w:rFonts w:ascii="Arial" w:hAnsi="Arial" w:cs="Arial"/>
          <w:lang w:val="hr-HR"/>
        </w:rPr>
        <w:t>a nabavu nefinancijske imovine (</w:t>
      </w:r>
      <w:r w:rsidR="00A10042">
        <w:rPr>
          <w:rFonts w:ascii="Arial" w:hAnsi="Arial" w:cs="Arial"/>
          <w:lang w:val="hr-HR"/>
        </w:rPr>
        <w:t>AOP 344) iznose 233.085,00 kn.</w:t>
      </w:r>
    </w:p>
    <w:p w:rsidR="00EF459E" w:rsidRDefault="00EF459E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Ukupan višak prihoda (AOP 408) ostva</w:t>
      </w:r>
      <w:r w:rsidR="001D20DE">
        <w:rPr>
          <w:rFonts w:ascii="Arial" w:hAnsi="Arial" w:cs="Arial"/>
          <w:lang w:val="hr-HR"/>
        </w:rPr>
        <w:t>ren u razdoblju od 01.01. – 31.12.</w:t>
      </w:r>
      <w:r>
        <w:rPr>
          <w:rFonts w:ascii="Arial" w:hAnsi="Arial" w:cs="Arial"/>
          <w:lang w:val="hr-HR"/>
        </w:rPr>
        <w:t xml:space="preserve">.2021. iznosi </w:t>
      </w:r>
      <w:r w:rsidR="006E4946">
        <w:rPr>
          <w:rFonts w:ascii="Arial" w:hAnsi="Arial" w:cs="Arial"/>
          <w:lang w:val="hr-HR"/>
        </w:rPr>
        <w:t>4.978</w:t>
      </w:r>
      <w:r>
        <w:rPr>
          <w:rFonts w:ascii="Arial" w:hAnsi="Arial" w:cs="Arial"/>
          <w:lang w:val="hr-HR"/>
        </w:rPr>
        <w:t>,00 kn a višak prihoda preneseni iz prethodnih godina (AOP 410) iznosi 2.75</w:t>
      </w:r>
      <w:r w:rsidR="006E4946">
        <w:rPr>
          <w:rFonts w:ascii="Arial" w:hAnsi="Arial" w:cs="Arial"/>
          <w:lang w:val="hr-HR"/>
        </w:rPr>
        <w:t>3.750</w:t>
      </w:r>
      <w:r>
        <w:rPr>
          <w:rFonts w:ascii="Arial" w:hAnsi="Arial" w:cs="Arial"/>
          <w:lang w:val="hr-HR"/>
        </w:rPr>
        <w:t>,00 kn.</w:t>
      </w:r>
      <w:r w:rsidR="00A10042">
        <w:rPr>
          <w:rFonts w:ascii="Arial" w:hAnsi="Arial" w:cs="Arial"/>
          <w:lang w:val="hr-HR"/>
        </w:rPr>
        <w:t xml:space="preserve"> </w:t>
      </w:r>
    </w:p>
    <w:p w:rsidR="000D7901" w:rsidRDefault="000D7901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Ukupan višak prihoda poslovanja </w:t>
      </w:r>
      <w:r w:rsidR="005F22A4">
        <w:rPr>
          <w:rFonts w:ascii="Arial" w:hAnsi="Arial" w:cs="Arial"/>
          <w:lang w:val="hr-HR"/>
        </w:rPr>
        <w:t xml:space="preserve">u 2021. godini </w:t>
      </w:r>
      <w:r>
        <w:rPr>
          <w:rFonts w:ascii="Arial" w:hAnsi="Arial" w:cs="Arial"/>
          <w:lang w:val="hr-HR"/>
        </w:rPr>
        <w:t>(AOP 286) iznosi  238.063 kn.</w:t>
      </w: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76077C" w:rsidRDefault="0076077C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</w:t>
      </w:r>
      <w:r w:rsidR="008E0117">
        <w:rPr>
          <w:rFonts w:ascii="Arial" w:hAnsi="Arial" w:cs="Arial"/>
          <w:lang w:val="hr-HR"/>
        </w:rPr>
        <w:t xml:space="preserve">od upravni i administrativnih pristojbi, pristojbi po posebnim propisima i naknada </w:t>
      </w:r>
      <w:r>
        <w:rPr>
          <w:rFonts w:ascii="Arial" w:hAnsi="Arial" w:cs="Arial"/>
          <w:lang w:val="hr-HR"/>
        </w:rPr>
        <w:t xml:space="preserve">(AOP 101) </w:t>
      </w:r>
      <w:r w:rsidR="00D258AE">
        <w:rPr>
          <w:rFonts w:ascii="Arial" w:hAnsi="Arial" w:cs="Arial"/>
          <w:lang w:val="hr-HR"/>
        </w:rPr>
        <w:t xml:space="preserve">iznosi </w:t>
      </w:r>
      <w:r w:rsidR="006E4946">
        <w:rPr>
          <w:rFonts w:ascii="Arial" w:hAnsi="Arial" w:cs="Arial"/>
          <w:lang w:val="hr-HR"/>
        </w:rPr>
        <w:t>1.522.928</w:t>
      </w:r>
      <w:r w:rsidR="00D258AE">
        <w:rPr>
          <w:rFonts w:ascii="Arial" w:hAnsi="Arial" w:cs="Arial"/>
          <w:lang w:val="hr-HR"/>
        </w:rPr>
        <w:t xml:space="preserve">,00 kn, a odnosi </w:t>
      </w:r>
      <w:r>
        <w:rPr>
          <w:rFonts w:ascii="Arial" w:hAnsi="Arial" w:cs="Arial"/>
          <w:lang w:val="hr-HR"/>
        </w:rPr>
        <w:t>se na sljedeće prihode</w:t>
      </w:r>
      <w:r w:rsidR="00043D8A">
        <w:rPr>
          <w:rFonts w:ascii="Arial" w:hAnsi="Arial" w:cs="Arial"/>
          <w:lang w:val="hr-HR"/>
        </w:rPr>
        <w:t>:</w:t>
      </w:r>
    </w:p>
    <w:p w:rsidR="00043D8A" w:rsidRDefault="00043D8A" w:rsidP="00043D8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Od učenika: </w:t>
      </w:r>
      <w:r w:rsidR="00A10042">
        <w:rPr>
          <w:rFonts w:ascii="Arial" w:hAnsi="Arial" w:cs="Arial"/>
          <w:lang w:val="hr-HR"/>
        </w:rPr>
        <w:t>1.223.675</w:t>
      </w:r>
      <w:r w:rsidR="008E0117"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kn</w:t>
      </w:r>
    </w:p>
    <w:p w:rsidR="008E0117" w:rsidRDefault="008E0117" w:rsidP="00043D8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Od studenata: </w:t>
      </w:r>
      <w:r w:rsidR="00A10042">
        <w:rPr>
          <w:rFonts w:ascii="Arial" w:hAnsi="Arial" w:cs="Arial"/>
          <w:lang w:val="hr-HR"/>
        </w:rPr>
        <w:t>136.814</w:t>
      </w:r>
      <w:r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kn</w:t>
      </w:r>
    </w:p>
    <w:p w:rsidR="008E0117" w:rsidRDefault="008E0117" w:rsidP="00043D8A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Pravne os</w:t>
      </w:r>
      <w:r w:rsidR="00A10042">
        <w:rPr>
          <w:rFonts w:ascii="Arial" w:hAnsi="Arial" w:cs="Arial"/>
          <w:lang w:val="hr-HR"/>
        </w:rPr>
        <w:t>obe (KK Zadar, Pomorska šk.): 49.44</w:t>
      </w:r>
      <w:r w:rsidR="00706176">
        <w:rPr>
          <w:rFonts w:ascii="Arial" w:hAnsi="Arial" w:cs="Arial"/>
          <w:lang w:val="hr-HR"/>
        </w:rPr>
        <w:t>8</w:t>
      </w:r>
      <w:r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kn</w:t>
      </w:r>
    </w:p>
    <w:p w:rsidR="008E0117" w:rsidRPr="00706176" w:rsidRDefault="008E0117" w:rsidP="00706176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Ministarstvo prosv</w:t>
      </w:r>
      <w:r w:rsidR="00706176">
        <w:rPr>
          <w:rFonts w:ascii="Arial" w:hAnsi="Arial" w:cs="Arial"/>
          <w:lang w:val="hr-HR"/>
        </w:rPr>
        <w:t xml:space="preserve">ijete </w:t>
      </w:r>
      <w:r w:rsidRPr="00706176">
        <w:rPr>
          <w:rFonts w:ascii="Arial" w:hAnsi="Arial" w:cs="Arial"/>
          <w:lang w:val="hr-HR"/>
        </w:rPr>
        <w:t xml:space="preserve">i </w:t>
      </w:r>
      <w:r w:rsidR="00A10042" w:rsidRPr="00706176">
        <w:rPr>
          <w:rFonts w:ascii="Arial" w:hAnsi="Arial" w:cs="Arial"/>
          <w:lang w:val="hr-HR"/>
        </w:rPr>
        <w:t>sporta subvencija za studente: 112.9</w:t>
      </w:r>
      <w:r w:rsidRPr="00706176">
        <w:rPr>
          <w:rFonts w:ascii="Arial" w:hAnsi="Arial" w:cs="Arial"/>
          <w:lang w:val="hr-HR"/>
        </w:rPr>
        <w:t>9</w:t>
      </w:r>
      <w:r w:rsidR="00A10042" w:rsidRPr="00706176">
        <w:rPr>
          <w:rFonts w:ascii="Arial" w:hAnsi="Arial" w:cs="Arial"/>
          <w:lang w:val="hr-HR"/>
        </w:rPr>
        <w:t>1</w:t>
      </w:r>
      <w:r w:rsidRPr="00706176">
        <w:rPr>
          <w:rFonts w:ascii="Arial" w:hAnsi="Arial" w:cs="Arial"/>
          <w:lang w:val="hr-HR"/>
        </w:rPr>
        <w:t>,00</w:t>
      </w:r>
      <w:r w:rsidR="00D258AE" w:rsidRPr="00706176">
        <w:rPr>
          <w:rFonts w:ascii="Arial" w:hAnsi="Arial" w:cs="Arial"/>
          <w:lang w:val="hr-HR"/>
        </w:rPr>
        <w:t xml:space="preserve"> kn</w:t>
      </w:r>
    </w:p>
    <w:p w:rsidR="0076077C" w:rsidRDefault="0076077C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76077C" w:rsidRDefault="008E0117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</w:t>
      </w:r>
      <w:r w:rsidR="00D258AE">
        <w:rPr>
          <w:rFonts w:ascii="Arial" w:hAnsi="Arial" w:cs="Arial"/>
          <w:lang w:val="hr-HR"/>
        </w:rPr>
        <w:t xml:space="preserve"> od prodaje proizvoda i robe te pruženih usluga (AOP 1</w:t>
      </w:r>
      <w:r w:rsidR="00C346C4">
        <w:rPr>
          <w:rFonts w:ascii="Arial" w:hAnsi="Arial" w:cs="Arial"/>
          <w:lang w:val="hr-HR"/>
        </w:rPr>
        <w:t>19</w:t>
      </w:r>
      <w:r w:rsidR="00D258AE">
        <w:rPr>
          <w:rFonts w:ascii="Arial" w:hAnsi="Arial" w:cs="Arial"/>
          <w:lang w:val="hr-HR"/>
        </w:rPr>
        <w:t xml:space="preserve">) iznosi </w:t>
      </w:r>
      <w:r w:rsidR="00C346C4">
        <w:rPr>
          <w:rFonts w:ascii="Arial" w:hAnsi="Arial" w:cs="Arial"/>
          <w:lang w:val="hr-HR"/>
        </w:rPr>
        <w:t>332.913</w:t>
      </w:r>
      <w:r w:rsidR="00D258AE">
        <w:rPr>
          <w:rFonts w:ascii="Arial" w:hAnsi="Arial" w:cs="Arial"/>
          <w:lang w:val="hr-HR"/>
        </w:rPr>
        <w:t>,00 kn, a odnosi se na sljedeće prihode: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od naknade štete: 100,00 kn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najma prostora za samop.aparate: </w:t>
      </w:r>
      <w:r w:rsidR="00706176">
        <w:rPr>
          <w:rFonts w:ascii="Arial" w:hAnsi="Arial" w:cs="Arial"/>
          <w:lang w:val="hr-HR"/>
        </w:rPr>
        <w:t>14.094</w:t>
      </w:r>
      <w:r>
        <w:rPr>
          <w:rFonts w:ascii="Arial" w:hAnsi="Arial" w:cs="Arial"/>
          <w:lang w:val="hr-HR"/>
        </w:rPr>
        <w:t>,00 kn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usluga smještaja studenata po ekonom. cijeni:</w:t>
      </w:r>
      <w:r w:rsidR="00706176">
        <w:rPr>
          <w:rFonts w:ascii="Arial" w:hAnsi="Arial" w:cs="Arial"/>
          <w:lang w:val="hr-HR"/>
        </w:rPr>
        <w:t xml:space="preserve"> 38.214</w:t>
      </w:r>
      <w:r>
        <w:rPr>
          <w:rFonts w:ascii="Arial" w:hAnsi="Arial" w:cs="Arial"/>
          <w:lang w:val="hr-HR"/>
        </w:rPr>
        <w:t>,00 kn</w:t>
      </w:r>
    </w:p>
    <w:p w:rsidR="00706176" w:rsidRDefault="00706176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od turizma: 280.506,00 kn</w:t>
      </w:r>
    </w:p>
    <w:p w:rsidR="00706176" w:rsidRDefault="00706176" w:rsidP="00706176">
      <w:pPr>
        <w:pStyle w:val="Bezproreda"/>
        <w:jc w:val="both"/>
        <w:rPr>
          <w:rFonts w:ascii="Arial" w:hAnsi="Arial" w:cs="Arial"/>
          <w:lang w:val="hr-HR"/>
        </w:rPr>
      </w:pPr>
    </w:p>
    <w:p w:rsidR="00706176" w:rsidRDefault="00706176" w:rsidP="00706176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od prodaje proizvoda i pruženih usluga u izvještajnom razdoblju siječanj – prosinac 2021. godine predstavlja povećanje prihoda (vlastiti prihodi) u odnosu za prošlu godinu jer u 2020. godini nije bilo ostvarenih prihoda od turizma radi pandemije Covid 19.</w:t>
      </w:r>
    </w:p>
    <w:p w:rsidR="008E0117" w:rsidRDefault="008E0117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AC5E5A" w:rsidRDefault="00EF459E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Tekuća pomoć iz državnog proračuna proračunskim korisnicima proračuna JLP(R)S </w:t>
      </w:r>
      <w:r w:rsidR="00E54FDD">
        <w:rPr>
          <w:rFonts w:ascii="Arial" w:hAnsi="Arial" w:cs="Arial"/>
          <w:lang w:val="hr-HR"/>
        </w:rPr>
        <w:t xml:space="preserve">(AOP 63) </w:t>
      </w:r>
      <w:r>
        <w:rPr>
          <w:rFonts w:ascii="Arial" w:hAnsi="Arial" w:cs="Arial"/>
          <w:lang w:val="hr-HR"/>
        </w:rPr>
        <w:t>za ukupne rashode a zap</w:t>
      </w:r>
      <w:r w:rsidR="0076077C">
        <w:rPr>
          <w:rFonts w:ascii="Arial" w:hAnsi="Arial" w:cs="Arial"/>
          <w:lang w:val="hr-HR"/>
        </w:rPr>
        <w:t xml:space="preserve">oslene iznosi </w:t>
      </w:r>
      <w:r w:rsidR="00706176">
        <w:rPr>
          <w:rFonts w:ascii="Arial" w:hAnsi="Arial" w:cs="Arial"/>
          <w:lang w:val="hr-HR"/>
        </w:rPr>
        <w:t>4.463.276</w:t>
      </w:r>
      <w:r w:rsidR="0076077C">
        <w:rPr>
          <w:rFonts w:ascii="Arial" w:hAnsi="Arial" w:cs="Arial"/>
          <w:lang w:val="hr-HR"/>
        </w:rPr>
        <w:t xml:space="preserve"> kn, a odnosi se na sljedeće</w:t>
      </w:r>
      <w:r>
        <w:rPr>
          <w:rFonts w:ascii="Arial" w:hAnsi="Arial" w:cs="Arial"/>
          <w:lang w:val="hr-HR"/>
        </w:rPr>
        <w:t>:</w:t>
      </w:r>
    </w:p>
    <w:p w:rsidR="00EF459E" w:rsidRDefault="00706176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za plaću: 4.289.0</w:t>
      </w:r>
      <w:r w:rsidR="0076077C">
        <w:rPr>
          <w:rFonts w:ascii="Arial" w:hAnsi="Arial" w:cs="Arial"/>
          <w:lang w:val="hr-HR"/>
        </w:rPr>
        <w:t>36</w:t>
      </w:r>
      <w:r w:rsidR="00D258AE">
        <w:rPr>
          <w:rFonts w:ascii="Arial" w:hAnsi="Arial" w:cs="Arial"/>
          <w:lang w:val="hr-HR"/>
        </w:rPr>
        <w:t xml:space="preserve"> kn</w:t>
      </w:r>
    </w:p>
    <w:p w:rsidR="0076077C" w:rsidRDefault="0076077C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za slučaj smrti i bolovanja: </w:t>
      </w:r>
      <w:r w:rsidR="00706176">
        <w:rPr>
          <w:rFonts w:ascii="Arial" w:hAnsi="Arial" w:cs="Arial"/>
          <w:lang w:val="hr-HR"/>
        </w:rPr>
        <w:t>7.09</w:t>
      </w:r>
      <w:r w:rsidR="000D7901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kn</w:t>
      </w:r>
    </w:p>
    <w:p w:rsidR="0076077C" w:rsidRDefault="0076077C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za jubilarnu nagradu: </w:t>
      </w:r>
      <w:r w:rsidR="00706176">
        <w:rPr>
          <w:rFonts w:ascii="Arial" w:hAnsi="Arial" w:cs="Arial"/>
          <w:lang w:val="hr-HR"/>
        </w:rPr>
        <w:t>17.845</w:t>
      </w:r>
      <w:r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 kn</w:t>
      </w:r>
    </w:p>
    <w:p w:rsidR="0076077C" w:rsidRDefault="00706176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dar djeci: 12.000</w:t>
      </w:r>
      <w:r w:rsidR="0076077C">
        <w:rPr>
          <w:rFonts w:ascii="Arial" w:hAnsi="Arial" w:cs="Arial"/>
          <w:lang w:val="hr-HR"/>
        </w:rPr>
        <w:t>,00</w:t>
      </w:r>
      <w:r w:rsidR="00D258AE">
        <w:rPr>
          <w:rFonts w:ascii="Arial" w:hAnsi="Arial" w:cs="Arial"/>
          <w:lang w:val="hr-HR"/>
        </w:rPr>
        <w:t xml:space="preserve"> kn</w:t>
      </w:r>
    </w:p>
    <w:p w:rsidR="0076077C" w:rsidRDefault="0076077C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za regres: 60.000,00</w:t>
      </w:r>
      <w:r w:rsidR="00D258AE">
        <w:rPr>
          <w:rFonts w:ascii="Arial" w:hAnsi="Arial" w:cs="Arial"/>
          <w:lang w:val="hr-HR"/>
        </w:rPr>
        <w:t xml:space="preserve"> kn</w:t>
      </w:r>
    </w:p>
    <w:p w:rsidR="000D7901" w:rsidRDefault="000D7901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za božićnicu: 60.000,00 kn</w:t>
      </w:r>
    </w:p>
    <w:p w:rsidR="000D7901" w:rsidRDefault="000D7901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plaća po sudskoj presudi: 8.302,00 kn </w:t>
      </w:r>
    </w:p>
    <w:p w:rsidR="000D7901" w:rsidRDefault="000D7901" w:rsidP="000D7901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od nadležnog proračuna (AOP 128) iznosi </w:t>
      </w:r>
      <w:r w:rsidR="000D7901">
        <w:rPr>
          <w:rFonts w:ascii="Arial" w:hAnsi="Arial" w:cs="Arial"/>
          <w:lang w:val="hr-HR"/>
        </w:rPr>
        <w:t>1.789.606</w:t>
      </w:r>
      <w:r>
        <w:rPr>
          <w:rFonts w:ascii="Arial" w:hAnsi="Arial" w:cs="Arial"/>
          <w:lang w:val="hr-HR"/>
        </w:rPr>
        <w:t>,00 kn, a odnosi se na: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financiranje rashoda djelatnosti: </w:t>
      </w:r>
      <w:r w:rsidR="000D7901">
        <w:rPr>
          <w:rFonts w:ascii="Arial" w:hAnsi="Arial" w:cs="Arial"/>
          <w:lang w:val="hr-HR"/>
        </w:rPr>
        <w:t>1.596.881</w:t>
      </w:r>
      <w:r>
        <w:rPr>
          <w:rFonts w:ascii="Arial" w:hAnsi="Arial" w:cs="Arial"/>
          <w:lang w:val="hr-HR"/>
        </w:rPr>
        <w:t>,00 kn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 od naknade za prijevoz zaposlenika: 1</w:t>
      </w:r>
      <w:r w:rsidR="000D7901">
        <w:rPr>
          <w:rFonts w:ascii="Arial" w:hAnsi="Arial" w:cs="Arial"/>
          <w:lang w:val="hr-HR"/>
        </w:rPr>
        <w:t>92.725</w:t>
      </w:r>
      <w:r>
        <w:rPr>
          <w:rFonts w:ascii="Arial" w:hAnsi="Arial" w:cs="Arial"/>
          <w:lang w:val="hr-HR"/>
        </w:rPr>
        <w:t xml:space="preserve">,00 kn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Materijalni rasho</w:t>
      </w:r>
      <w:r w:rsidR="000D7901">
        <w:rPr>
          <w:rFonts w:ascii="Arial" w:hAnsi="Arial" w:cs="Arial"/>
          <w:lang w:val="hr-HR"/>
        </w:rPr>
        <w:t>di poslovanja (AOP 158) iznose 3.254.814</w:t>
      </w:r>
      <w:r>
        <w:rPr>
          <w:rFonts w:ascii="Arial" w:hAnsi="Arial" w:cs="Arial"/>
          <w:lang w:val="hr-HR"/>
        </w:rPr>
        <w:t>,00 kn.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Financijski rashodi (AOP 191) iznose </w:t>
      </w:r>
      <w:r w:rsidR="000D7901">
        <w:rPr>
          <w:rFonts w:ascii="Arial" w:hAnsi="Arial" w:cs="Arial"/>
          <w:lang w:val="hr-HR"/>
        </w:rPr>
        <w:t>4.278</w:t>
      </w:r>
      <w:r>
        <w:rPr>
          <w:rFonts w:ascii="Arial" w:hAnsi="Arial" w:cs="Arial"/>
          <w:lang w:val="hr-HR"/>
        </w:rPr>
        <w:t>,00 kn.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Rashodi za nabavu nefinancijske imovine (AOP 344) </w:t>
      </w:r>
      <w:r w:rsidR="00E66D24">
        <w:rPr>
          <w:rFonts w:ascii="Arial" w:hAnsi="Arial" w:cs="Arial"/>
          <w:lang w:val="hr-HR"/>
        </w:rPr>
        <w:t xml:space="preserve">iznose </w:t>
      </w:r>
      <w:r w:rsidR="000D7901">
        <w:rPr>
          <w:rFonts w:ascii="Arial" w:hAnsi="Arial" w:cs="Arial"/>
          <w:lang w:val="hr-HR"/>
        </w:rPr>
        <w:t>233.085</w:t>
      </w:r>
      <w:r w:rsidR="00E66D24">
        <w:rPr>
          <w:rFonts w:ascii="Arial" w:hAnsi="Arial" w:cs="Arial"/>
          <w:lang w:val="hr-HR"/>
        </w:rPr>
        <w:t xml:space="preserve">,00 kn a odnose se na nabavu </w:t>
      </w:r>
      <w:r w:rsidR="000D7901">
        <w:rPr>
          <w:rFonts w:ascii="Arial" w:hAnsi="Arial" w:cs="Arial"/>
          <w:lang w:val="hr-HR"/>
        </w:rPr>
        <w:t>uredske opreme i namještaja</w:t>
      </w:r>
      <w:r w:rsidR="00E66D24">
        <w:rPr>
          <w:rFonts w:ascii="Arial" w:hAnsi="Arial" w:cs="Arial"/>
          <w:lang w:val="hr-HR"/>
        </w:rPr>
        <w:t xml:space="preserve">, </w:t>
      </w:r>
      <w:r w:rsidR="000D7901">
        <w:rPr>
          <w:rFonts w:ascii="Arial" w:hAnsi="Arial" w:cs="Arial"/>
          <w:lang w:val="hr-HR"/>
        </w:rPr>
        <w:t xml:space="preserve">komunikacijske opreme, </w:t>
      </w:r>
      <w:r w:rsidR="00E66D24">
        <w:rPr>
          <w:rFonts w:ascii="Arial" w:hAnsi="Arial" w:cs="Arial"/>
          <w:lang w:val="hr-HR"/>
        </w:rPr>
        <w:t>ulaganja</w:t>
      </w:r>
      <w:r w:rsidR="000D7901">
        <w:rPr>
          <w:rFonts w:ascii="Arial" w:hAnsi="Arial" w:cs="Arial"/>
          <w:lang w:val="hr-HR"/>
        </w:rPr>
        <w:t xml:space="preserve"> u program, opreme za grijanje, opreme za održavanje, </w:t>
      </w:r>
      <w:r w:rsidR="00E66D24">
        <w:rPr>
          <w:rFonts w:ascii="Arial" w:hAnsi="Arial" w:cs="Arial"/>
          <w:lang w:val="hr-HR"/>
        </w:rPr>
        <w:t>opr</w:t>
      </w:r>
      <w:r w:rsidR="000D7901">
        <w:rPr>
          <w:rFonts w:ascii="Arial" w:hAnsi="Arial" w:cs="Arial"/>
          <w:lang w:val="hr-HR"/>
        </w:rPr>
        <w:t xml:space="preserve">eme za kuhinju, knjige, sportske opreme i dodatna ulaganja na građevinskom objektu. </w:t>
      </w:r>
      <w:r w:rsidR="00E66D24">
        <w:rPr>
          <w:rFonts w:ascii="Arial" w:hAnsi="Arial" w:cs="Arial"/>
          <w:lang w:val="hr-HR"/>
        </w:rPr>
        <w:t>Rashodi su financiran</w:t>
      </w:r>
      <w:r w:rsidR="000D7901">
        <w:rPr>
          <w:rFonts w:ascii="Arial" w:hAnsi="Arial" w:cs="Arial"/>
          <w:lang w:val="hr-HR"/>
        </w:rPr>
        <w:t xml:space="preserve">i iz prihoda za posebne namjene i ukupnog viška prihoda. </w:t>
      </w:r>
    </w:p>
    <w:p w:rsidR="00E66D24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66D24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6F0282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i primici te rasho</w:t>
      </w:r>
      <w:r w:rsidR="00B64878">
        <w:rPr>
          <w:rFonts w:ascii="Arial" w:hAnsi="Arial" w:cs="Arial"/>
          <w:lang w:val="hr-HR"/>
        </w:rPr>
        <w:t>di i izdatci za ovo izvješ</w:t>
      </w:r>
      <w:r w:rsidR="000D7901">
        <w:rPr>
          <w:rFonts w:ascii="Arial" w:hAnsi="Arial" w:cs="Arial"/>
          <w:lang w:val="hr-HR"/>
        </w:rPr>
        <w:t>tajno razdoblje su ostvareni u malo većem</w:t>
      </w:r>
      <w:r w:rsidR="00B64878">
        <w:rPr>
          <w:rFonts w:ascii="Arial" w:hAnsi="Arial" w:cs="Arial"/>
          <w:lang w:val="hr-HR"/>
        </w:rPr>
        <w:t xml:space="preserve"> obujmu u odnosu na 2020.</w:t>
      </w:r>
      <w:r w:rsidR="006F0282">
        <w:rPr>
          <w:rFonts w:ascii="Arial" w:hAnsi="Arial" w:cs="Arial"/>
          <w:lang w:val="hr-HR"/>
        </w:rPr>
        <w:t xml:space="preserve"> </w:t>
      </w:r>
      <w:r w:rsidR="00B64878">
        <w:rPr>
          <w:rFonts w:ascii="Arial" w:hAnsi="Arial" w:cs="Arial"/>
          <w:lang w:val="hr-HR"/>
        </w:rPr>
        <w:t>godinu za isto razdoblje jer prošle godine radi Covid-a nismo radili od polovice 3. mjeseca do po</w:t>
      </w:r>
      <w:r w:rsidR="006F0282">
        <w:rPr>
          <w:rFonts w:ascii="Arial" w:hAnsi="Arial" w:cs="Arial"/>
          <w:lang w:val="hr-HR"/>
        </w:rPr>
        <w:t xml:space="preserve">četka 06. mjeseca. Također, i u ovoj godini smo imali manje prihoda za posebne namjene u odnosu na ostale godine radi situacije s Covid – 19. </w:t>
      </w:r>
    </w:p>
    <w:p w:rsidR="00E66D24" w:rsidRDefault="006F0282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akademskoj godini 2021./2022. nemamo na smještaju i prehrani studente te u odnosu na prethodne godine radi toga imamo smanjene prihode. Ove godine u odnosu na prošlu godinu imali smo  rad u turizmu pa je veći prihod od pruženih usluga. </w:t>
      </w:r>
    </w:p>
    <w:p w:rsidR="00B64878" w:rsidRDefault="00B6487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816B90" w:rsidRDefault="00816B9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816B90" w:rsidRDefault="00816B9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26BD3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CA10E3">
        <w:rPr>
          <w:rFonts w:ascii="Arial" w:hAnsi="Arial" w:cs="Arial"/>
          <w:b/>
          <w:lang w:val="hr-HR"/>
        </w:rPr>
        <w:t>BLAGAJNA</w:t>
      </w:r>
    </w:p>
    <w:p w:rsidR="00026BD3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026BD3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Stanje novčanih sredstava u blagajni na početku izvještajnog razdoblja (AOP 641) iznosi </w:t>
      </w:r>
      <w:r w:rsidR="006F0282">
        <w:rPr>
          <w:rFonts w:ascii="Arial" w:hAnsi="Arial" w:cs="Arial"/>
          <w:lang w:val="hr-HR"/>
        </w:rPr>
        <w:t>8.206</w:t>
      </w:r>
      <w:r>
        <w:rPr>
          <w:rFonts w:ascii="Arial" w:hAnsi="Arial" w:cs="Arial"/>
          <w:lang w:val="hr-HR"/>
        </w:rPr>
        <w:t>,00 kn.</w:t>
      </w:r>
    </w:p>
    <w:p w:rsidR="00026BD3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novčanih sredstava na kraju izvještajnog razdoblja (AOP 644) iznosi 3</w:t>
      </w:r>
      <w:r w:rsidR="006F0282">
        <w:rPr>
          <w:rFonts w:ascii="Arial" w:hAnsi="Arial" w:cs="Arial"/>
          <w:lang w:val="hr-HR"/>
        </w:rPr>
        <w:t>35</w:t>
      </w:r>
      <w:r>
        <w:rPr>
          <w:rFonts w:ascii="Arial" w:hAnsi="Arial" w:cs="Arial"/>
          <w:lang w:val="hr-HR"/>
        </w:rPr>
        <w:t>,00 kn.</w:t>
      </w:r>
    </w:p>
    <w:p w:rsidR="00026BD3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toku izvještajnog razdoblja iz blagajne je potrošeno </w:t>
      </w:r>
      <w:r w:rsidR="006F0282">
        <w:rPr>
          <w:rFonts w:ascii="Arial" w:hAnsi="Arial" w:cs="Arial"/>
          <w:lang w:val="hr-HR"/>
        </w:rPr>
        <w:t>7.691</w:t>
      </w:r>
      <w:r>
        <w:rPr>
          <w:rFonts w:ascii="Arial" w:hAnsi="Arial" w:cs="Arial"/>
          <w:lang w:val="hr-HR"/>
        </w:rPr>
        <w:t xml:space="preserve">,00 kn, a odnosi se na reprezentaciju (čašćenje Domski odbor), na javne biljege </w:t>
      </w:r>
      <w:r w:rsidR="00591A1C">
        <w:rPr>
          <w:rFonts w:ascii="Arial" w:hAnsi="Arial" w:cs="Arial"/>
          <w:lang w:val="hr-HR"/>
        </w:rPr>
        <w:t xml:space="preserve"> te</w:t>
      </w:r>
      <w:r w:rsidR="00EB21D3">
        <w:rPr>
          <w:rFonts w:ascii="Arial" w:hAnsi="Arial" w:cs="Arial"/>
          <w:lang w:val="hr-HR"/>
        </w:rPr>
        <w:t xml:space="preserve"> najviše</w:t>
      </w:r>
      <w:r w:rsidR="00591A1C">
        <w:rPr>
          <w:rFonts w:ascii="Arial" w:hAnsi="Arial" w:cs="Arial"/>
          <w:lang w:val="hr-HR"/>
        </w:rPr>
        <w:t xml:space="preserve"> na službena putovanja</w:t>
      </w:r>
      <w:r w:rsidR="00816B90">
        <w:rPr>
          <w:rFonts w:ascii="Arial" w:hAnsi="Arial" w:cs="Arial"/>
          <w:lang w:val="hr-HR"/>
        </w:rPr>
        <w:t>.</w:t>
      </w: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1D20DE">
        <w:rPr>
          <w:rFonts w:ascii="Arial" w:hAnsi="Arial" w:cs="Arial"/>
          <w:b/>
          <w:lang w:val="hr-HR"/>
        </w:rPr>
        <w:t>BILANCA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Bilanca st</w:t>
      </w:r>
      <w:r w:rsidR="00846A0F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>nja na dan 31.12.2021. iznosi: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Ukupna imovina (AOP 001) iznosi</w:t>
      </w:r>
      <w:r w:rsidR="0009628A">
        <w:rPr>
          <w:rFonts w:ascii="Arial" w:hAnsi="Arial" w:cs="Arial"/>
          <w:lang w:val="hr-HR"/>
        </w:rPr>
        <w:t xml:space="preserve"> 8.493.325,00 kn.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P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Nefinancijska imovina (AOP 002) iznosi</w:t>
      </w:r>
      <w:r w:rsidR="0009628A">
        <w:rPr>
          <w:rFonts w:ascii="Arial" w:hAnsi="Arial" w:cs="Arial"/>
          <w:lang w:val="hr-HR"/>
        </w:rPr>
        <w:t xml:space="preserve"> 5.072.477,00 kn</w:t>
      </w:r>
      <w:r>
        <w:rPr>
          <w:rFonts w:ascii="Arial" w:hAnsi="Arial" w:cs="Arial"/>
          <w:lang w:val="hr-HR"/>
        </w:rPr>
        <w:t>, cjelokupni iznos na AOP 002 je ukupna nefinancijska imovina Doma, nabavljena iz vlastitih sredstava i prihoda za posebne namjene.</w:t>
      </w: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imovina </w:t>
      </w:r>
      <w:r w:rsidR="00453DED">
        <w:rPr>
          <w:rFonts w:ascii="Arial" w:hAnsi="Arial" w:cs="Arial"/>
          <w:lang w:val="hr-HR"/>
        </w:rPr>
        <w:t>(AOP 063) iznosi 3.420.848,00</w:t>
      </w:r>
      <w:r w:rsidR="003A21AB">
        <w:rPr>
          <w:rFonts w:ascii="Arial" w:hAnsi="Arial" w:cs="Arial"/>
          <w:lang w:val="hr-HR"/>
        </w:rPr>
        <w:t xml:space="preserve"> i odnosi se na novac na računu, novac u blagajni te kontinuirani rashodi budućih razdoblja (plaća 12/2021.), </w:t>
      </w:r>
      <w:r w:rsidR="00453DED">
        <w:rPr>
          <w:rFonts w:ascii="Arial" w:hAnsi="Arial" w:cs="Arial"/>
          <w:lang w:val="hr-HR"/>
        </w:rPr>
        <w:t xml:space="preserve">potraživanja za naknade (pomoć, božićnica, jubilarna nagrada), </w:t>
      </w:r>
      <w:r w:rsidR="003A21AB">
        <w:rPr>
          <w:rFonts w:ascii="Arial" w:hAnsi="Arial" w:cs="Arial"/>
          <w:lang w:val="hr-HR"/>
        </w:rPr>
        <w:t>potraživanja</w:t>
      </w:r>
      <w:r w:rsidR="00453DED">
        <w:rPr>
          <w:rFonts w:ascii="Arial" w:hAnsi="Arial" w:cs="Arial"/>
          <w:lang w:val="hr-HR"/>
        </w:rPr>
        <w:t xml:space="preserve"> od učenika </w:t>
      </w:r>
      <w:r w:rsidR="00EB21D3">
        <w:rPr>
          <w:rFonts w:ascii="Arial" w:hAnsi="Arial" w:cs="Arial"/>
          <w:lang w:val="hr-HR"/>
        </w:rPr>
        <w:t>i studenata (koji su boravili prethodnih godina) u Domu.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Ukupne obveze i vlastiti izvori</w:t>
      </w:r>
      <w:r w:rsidR="00453DED">
        <w:rPr>
          <w:rFonts w:ascii="Arial" w:hAnsi="Arial" w:cs="Arial"/>
          <w:lang w:val="hr-HR"/>
        </w:rPr>
        <w:t xml:space="preserve"> 8.493.324,00 kn </w:t>
      </w:r>
      <w:r>
        <w:rPr>
          <w:rFonts w:ascii="Arial" w:hAnsi="Arial" w:cs="Arial"/>
          <w:lang w:val="hr-HR"/>
        </w:rPr>
        <w:t xml:space="preserve"> (AOP 16</w:t>
      </w:r>
      <w:r w:rsidR="00453DED">
        <w:rPr>
          <w:rFonts w:ascii="Arial" w:hAnsi="Arial" w:cs="Arial"/>
          <w:lang w:val="hr-HR"/>
        </w:rPr>
        <w:t>9</w:t>
      </w:r>
      <w:r>
        <w:rPr>
          <w:rFonts w:ascii="Arial" w:hAnsi="Arial" w:cs="Arial"/>
          <w:lang w:val="hr-HR"/>
        </w:rPr>
        <w:t>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 iznose</w:t>
      </w:r>
      <w:r w:rsidR="00453DED">
        <w:rPr>
          <w:rFonts w:ascii="Arial" w:hAnsi="Arial" w:cs="Arial"/>
          <w:lang w:val="hr-HR"/>
        </w:rPr>
        <w:t xml:space="preserve"> 477.616,00 kn</w:t>
      </w:r>
      <w:r>
        <w:rPr>
          <w:rFonts w:ascii="Arial" w:hAnsi="Arial" w:cs="Arial"/>
          <w:lang w:val="hr-HR"/>
        </w:rPr>
        <w:t xml:space="preserve"> (AOP 1</w:t>
      </w:r>
      <w:r w:rsidR="00453DED">
        <w:rPr>
          <w:rFonts w:ascii="Arial" w:hAnsi="Arial" w:cs="Arial"/>
          <w:lang w:val="hr-HR"/>
        </w:rPr>
        <w:t>70), a odnose se na</w:t>
      </w:r>
      <w:r>
        <w:rPr>
          <w:rFonts w:ascii="Arial" w:hAnsi="Arial" w:cs="Arial"/>
          <w:lang w:val="hr-HR"/>
        </w:rPr>
        <w:t xml:space="preserve"> obveze za </w:t>
      </w:r>
      <w:r w:rsidR="00453DED">
        <w:rPr>
          <w:rFonts w:ascii="Arial" w:hAnsi="Arial" w:cs="Arial"/>
          <w:lang w:val="hr-HR"/>
        </w:rPr>
        <w:t xml:space="preserve">zaposlene - </w:t>
      </w:r>
      <w:r>
        <w:rPr>
          <w:rFonts w:ascii="Arial" w:hAnsi="Arial" w:cs="Arial"/>
          <w:lang w:val="hr-HR"/>
        </w:rPr>
        <w:t xml:space="preserve">plaće zaposlenicima za 12/2021., </w:t>
      </w:r>
      <w:r w:rsidR="00453DED">
        <w:rPr>
          <w:rFonts w:ascii="Arial" w:hAnsi="Arial" w:cs="Arial"/>
          <w:lang w:val="hr-HR"/>
        </w:rPr>
        <w:t xml:space="preserve">potraživanje za naknade (pomoć, božićnica, jubilarna nagrada),  obveza za </w:t>
      </w:r>
      <w:r>
        <w:rPr>
          <w:rFonts w:ascii="Arial" w:hAnsi="Arial" w:cs="Arial"/>
          <w:lang w:val="hr-HR"/>
        </w:rPr>
        <w:t>materijalne rashode</w:t>
      </w:r>
      <w:r w:rsidR="00453DED">
        <w:rPr>
          <w:rFonts w:ascii="Arial" w:hAnsi="Arial" w:cs="Arial"/>
          <w:lang w:val="hr-HR"/>
        </w:rPr>
        <w:t xml:space="preserve"> i ostale tekuće obveze. 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Višak prihoda poslovanja (AOP 239</w:t>
      </w:r>
      <w:r w:rsidR="003A21AB">
        <w:rPr>
          <w:rFonts w:ascii="Arial" w:hAnsi="Arial" w:cs="Arial"/>
          <w:lang w:val="hr-HR"/>
        </w:rPr>
        <w:t>) iznosi</w:t>
      </w:r>
      <w:r>
        <w:rPr>
          <w:rFonts w:ascii="Arial" w:hAnsi="Arial" w:cs="Arial"/>
          <w:lang w:val="hr-HR"/>
        </w:rPr>
        <w:t xml:space="preserve"> 2.758.728,00 kn.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Manjak prihoda od nefinancijske imovine (AOP 24</w:t>
      </w:r>
      <w:r w:rsidR="00453DED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 xml:space="preserve">) iznosi </w:t>
      </w:r>
      <w:r w:rsidR="00453DED">
        <w:rPr>
          <w:rFonts w:ascii="Arial" w:hAnsi="Arial" w:cs="Arial"/>
          <w:lang w:val="hr-HR"/>
        </w:rPr>
        <w:t xml:space="preserve">643.953,00 kn. 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2021. godini nije bilo kapitalnih pomoći Srednjoškolskom đačkom domu od drugih proračunskih korisnika.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3A21AB">
        <w:rPr>
          <w:rFonts w:ascii="Arial" w:hAnsi="Arial" w:cs="Arial"/>
          <w:b/>
          <w:lang w:val="hr-HR"/>
        </w:rPr>
        <w:t>P-VRIO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453DED" w:rsidRPr="00453DED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Nema promjena </w:t>
      </w:r>
      <w:r w:rsidR="00C30461">
        <w:rPr>
          <w:rFonts w:ascii="Arial" w:hAnsi="Arial" w:cs="Arial"/>
          <w:lang w:val="hr-HR"/>
        </w:rPr>
        <w:t>u vrijednosti i obujmu imovine i obveza.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>
        <w:rPr>
          <w:rFonts w:ascii="Arial" w:hAnsi="Arial" w:cs="Arial"/>
          <w:b/>
          <w:lang w:val="hr-HR"/>
        </w:rPr>
        <w:t>IZVJEŠTAJ O RASHODIMA PREMA FUNKCIJSKOJ KLASIFIKACIJI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P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Izvještaj o rashodima prema funkcijskoj klasifikaciji </w:t>
      </w:r>
      <w:r w:rsidR="00846A0F">
        <w:rPr>
          <w:rFonts w:ascii="Arial" w:hAnsi="Arial" w:cs="Arial"/>
          <w:lang w:val="hr-HR"/>
        </w:rPr>
        <w:t xml:space="preserve">prikazuje ukupni rashod Doma u dodatne usluge u obrazovanju (AOP 122) u iznosu od </w:t>
      </w:r>
      <w:r w:rsidR="00C30461">
        <w:rPr>
          <w:rFonts w:ascii="Arial" w:hAnsi="Arial" w:cs="Arial"/>
          <w:lang w:val="hr-HR"/>
        </w:rPr>
        <w:t xml:space="preserve">8.105.609,00 kn </w:t>
      </w:r>
      <w:r w:rsidR="00846A0F">
        <w:rPr>
          <w:rFonts w:ascii="Arial" w:hAnsi="Arial" w:cs="Arial"/>
          <w:lang w:val="hr-HR"/>
        </w:rPr>
        <w:t xml:space="preserve">što predstavlja povećanje u odnosu na prethodnu godinu </w:t>
      </w:r>
      <w:r w:rsidR="00C30461">
        <w:rPr>
          <w:rFonts w:ascii="Arial" w:hAnsi="Arial" w:cs="Arial"/>
          <w:lang w:val="hr-HR"/>
        </w:rPr>
        <w:t>za 1.176.067,00 kn.</w:t>
      </w:r>
    </w:p>
    <w:p w:rsidR="003A21AB" w:rsidRPr="00CA10E3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B64878" w:rsidRDefault="00B6487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056933">
        <w:rPr>
          <w:rFonts w:ascii="Arial" w:hAnsi="Arial" w:cs="Arial"/>
          <w:b/>
          <w:lang w:val="hr-HR"/>
        </w:rPr>
        <w:t>OBVEZE</w:t>
      </w: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8E0117" w:rsidRDefault="00591B93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Stanje obveza na dan 01.01.2021. </w:t>
      </w:r>
      <w:r w:rsidR="00832DEB">
        <w:rPr>
          <w:rFonts w:ascii="Arial" w:hAnsi="Arial" w:cs="Arial"/>
          <w:lang w:val="hr-HR"/>
        </w:rPr>
        <w:t xml:space="preserve">(AOP 001) </w:t>
      </w:r>
      <w:r>
        <w:rPr>
          <w:rFonts w:ascii="Arial" w:hAnsi="Arial" w:cs="Arial"/>
          <w:lang w:val="hr-HR"/>
        </w:rPr>
        <w:t xml:space="preserve">iznosi 411.007,00 kn koje su </w:t>
      </w:r>
      <w:r w:rsidR="00832DEB">
        <w:rPr>
          <w:rFonts w:ascii="Arial" w:hAnsi="Arial" w:cs="Arial"/>
          <w:lang w:val="hr-HR"/>
        </w:rPr>
        <w:t>pod</w:t>
      </w:r>
      <w:r w:rsidR="00846A0F">
        <w:rPr>
          <w:rFonts w:ascii="Arial" w:hAnsi="Arial" w:cs="Arial"/>
          <w:lang w:val="hr-HR"/>
        </w:rPr>
        <w:t xml:space="preserve">mirene u izvještajnom razdoblju (AOP </w:t>
      </w:r>
      <w:r w:rsidR="00D10EC6">
        <w:rPr>
          <w:rFonts w:ascii="Arial" w:hAnsi="Arial" w:cs="Arial"/>
          <w:lang w:val="hr-HR"/>
        </w:rPr>
        <w:t>0</w:t>
      </w:r>
      <w:r w:rsidR="00846A0F">
        <w:rPr>
          <w:rFonts w:ascii="Arial" w:hAnsi="Arial" w:cs="Arial"/>
          <w:lang w:val="hr-HR"/>
        </w:rPr>
        <w:t>2</w:t>
      </w:r>
      <w:r w:rsidR="00C30461">
        <w:rPr>
          <w:rFonts w:ascii="Arial" w:hAnsi="Arial" w:cs="Arial"/>
          <w:lang w:val="hr-HR"/>
        </w:rPr>
        <w:t>0</w:t>
      </w:r>
      <w:r w:rsidR="00846A0F">
        <w:rPr>
          <w:rFonts w:ascii="Arial" w:hAnsi="Arial" w:cs="Arial"/>
          <w:lang w:val="hr-HR"/>
        </w:rPr>
        <w:t>).</w:t>
      </w: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Stanje obveza na kraju izvještajnog razdoblja iznosi </w:t>
      </w:r>
      <w:r w:rsidR="00D10EC6">
        <w:rPr>
          <w:rFonts w:ascii="Arial" w:hAnsi="Arial" w:cs="Arial"/>
          <w:lang w:val="hr-HR"/>
        </w:rPr>
        <w:t>477.615</w:t>
      </w:r>
      <w:r>
        <w:rPr>
          <w:rFonts w:ascii="Arial" w:hAnsi="Arial" w:cs="Arial"/>
          <w:lang w:val="hr-HR"/>
        </w:rPr>
        <w:t xml:space="preserve">,00 kn (AOP 038) te se odnose </w:t>
      </w:r>
      <w:r w:rsidR="006966D9">
        <w:rPr>
          <w:rFonts w:ascii="Arial" w:hAnsi="Arial" w:cs="Arial"/>
          <w:lang w:val="hr-HR"/>
        </w:rPr>
        <w:t>na ne dospjele obveze za:</w:t>
      </w:r>
    </w:p>
    <w:p w:rsidR="006966D9" w:rsidRDefault="006966D9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</w:t>
      </w:r>
      <w:r w:rsidR="003920BA">
        <w:rPr>
          <w:rFonts w:ascii="Arial" w:hAnsi="Arial" w:cs="Arial"/>
          <w:lang w:val="hr-HR"/>
        </w:rPr>
        <w:t xml:space="preserve">zaposlene: </w:t>
      </w:r>
      <w:r w:rsidR="00315760">
        <w:rPr>
          <w:rFonts w:ascii="Arial" w:hAnsi="Arial" w:cs="Arial"/>
          <w:lang w:val="hr-HR"/>
        </w:rPr>
        <w:t>378.592</w:t>
      </w:r>
      <w:r w:rsidR="003920BA">
        <w:rPr>
          <w:rFonts w:ascii="Arial" w:hAnsi="Arial" w:cs="Arial"/>
          <w:lang w:val="hr-HR"/>
        </w:rPr>
        <w:t>,00 kn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materijalne rashode: </w:t>
      </w:r>
      <w:r w:rsidR="00315760">
        <w:rPr>
          <w:rFonts w:ascii="Arial" w:hAnsi="Arial" w:cs="Arial"/>
          <w:lang w:val="hr-HR"/>
        </w:rPr>
        <w:t>51.553</w:t>
      </w:r>
      <w:r>
        <w:rPr>
          <w:rFonts w:ascii="Arial" w:hAnsi="Arial" w:cs="Arial"/>
          <w:lang w:val="hr-HR"/>
        </w:rPr>
        <w:t>,00 kn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Ostale tekuće obveze: </w:t>
      </w:r>
      <w:r w:rsidR="00315760">
        <w:rPr>
          <w:rFonts w:ascii="Arial" w:hAnsi="Arial" w:cs="Arial"/>
          <w:lang w:val="hr-HR"/>
        </w:rPr>
        <w:t>47.470</w:t>
      </w:r>
      <w:r>
        <w:rPr>
          <w:rFonts w:ascii="Arial" w:hAnsi="Arial" w:cs="Arial"/>
          <w:lang w:val="hr-HR"/>
        </w:rPr>
        <w:t>,00 kn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Ugovornih obveza</w:t>
      </w:r>
      <w:r w:rsidR="00846A0F">
        <w:rPr>
          <w:rFonts w:ascii="Arial" w:hAnsi="Arial" w:cs="Arial"/>
          <w:lang w:val="hr-HR"/>
        </w:rPr>
        <w:t xml:space="preserve"> i slično </w:t>
      </w:r>
      <w:r>
        <w:rPr>
          <w:rFonts w:ascii="Arial" w:hAnsi="Arial" w:cs="Arial"/>
          <w:lang w:val="hr-HR"/>
        </w:rPr>
        <w:t xml:space="preserve"> koji mogu postati obveza ili imovina (dana kreditna pisma hipoteke i slično) </w:t>
      </w:r>
      <w:r w:rsidR="00846A0F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>Dom nema.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Sudskih troškova u tijeku </w:t>
      </w:r>
      <w:r w:rsidR="00846A0F">
        <w:rPr>
          <w:rFonts w:ascii="Arial" w:hAnsi="Arial" w:cs="Arial"/>
          <w:lang w:val="hr-HR"/>
        </w:rPr>
        <w:t xml:space="preserve">- </w:t>
      </w:r>
      <w:r>
        <w:rPr>
          <w:rFonts w:ascii="Arial" w:hAnsi="Arial" w:cs="Arial"/>
          <w:lang w:val="hr-HR"/>
        </w:rPr>
        <w:t xml:space="preserve">Dom nema. 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Voditelj računovodstva                                            </w:t>
      </w:r>
      <w:r w:rsidR="001731A4">
        <w:rPr>
          <w:rFonts w:ascii="Arial" w:hAnsi="Arial" w:cs="Arial"/>
          <w:lang w:val="hr-HR"/>
        </w:rPr>
        <w:t xml:space="preserve">                                   Ravnatelj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Antonia Jurjević                                                                                   </w:t>
      </w:r>
      <w:r w:rsidR="001731A4">
        <w:rPr>
          <w:rFonts w:ascii="Arial" w:hAnsi="Arial" w:cs="Arial"/>
          <w:lang w:val="hr-HR"/>
        </w:rPr>
        <w:t>Roko Bralić</w:t>
      </w:r>
      <w:r>
        <w:rPr>
          <w:rFonts w:ascii="Arial" w:hAnsi="Arial" w:cs="Arial"/>
          <w:lang w:val="hr-HR"/>
        </w:rPr>
        <w:t>, prof.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------------------------------                                                                       -----------------------------</w:t>
      </w:r>
    </w:p>
    <w:p w:rsidR="008E0117" w:rsidRPr="00CB038C" w:rsidRDefault="008E0117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sectPr w:rsidR="008E0117" w:rsidRPr="00C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A5" w:rsidRDefault="002227A5" w:rsidP="0076077C">
      <w:pPr>
        <w:spacing w:after="0" w:line="240" w:lineRule="auto"/>
      </w:pPr>
      <w:r>
        <w:separator/>
      </w:r>
    </w:p>
  </w:endnote>
  <w:endnote w:type="continuationSeparator" w:id="0">
    <w:p w:rsidR="002227A5" w:rsidRDefault="002227A5" w:rsidP="007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A5" w:rsidRDefault="002227A5" w:rsidP="0076077C">
      <w:pPr>
        <w:spacing w:after="0" w:line="240" w:lineRule="auto"/>
      </w:pPr>
      <w:r>
        <w:separator/>
      </w:r>
    </w:p>
  </w:footnote>
  <w:footnote w:type="continuationSeparator" w:id="0">
    <w:p w:rsidR="002227A5" w:rsidRDefault="002227A5" w:rsidP="0076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61B"/>
    <w:multiLevelType w:val="hybridMultilevel"/>
    <w:tmpl w:val="7A5230FE"/>
    <w:lvl w:ilvl="0" w:tplc="F71E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C"/>
    <w:rsid w:val="00026BD3"/>
    <w:rsid w:val="00043D8A"/>
    <w:rsid w:val="00056933"/>
    <w:rsid w:val="0009628A"/>
    <w:rsid w:val="000D25BB"/>
    <w:rsid w:val="000D7901"/>
    <w:rsid w:val="001731A4"/>
    <w:rsid w:val="001D20DE"/>
    <w:rsid w:val="002227A5"/>
    <w:rsid w:val="0031460B"/>
    <w:rsid w:val="00315760"/>
    <w:rsid w:val="00377555"/>
    <w:rsid w:val="00392057"/>
    <w:rsid w:val="003920BA"/>
    <w:rsid w:val="003A21AB"/>
    <w:rsid w:val="00453DED"/>
    <w:rsid w:val="00483821"/>
    <w:rsid w:val="004945EA"/>
    <w:rsid w:val="004E5338"/>
    <w:rsid w:val="00591A1C"/>
    <w:rsid w:val="00591B93"/>
    <w:rsid w:val="005F22A4"/>
    <w:rsid w:val="006966D9"/>
    <w:rsid w:val="006E4946"/>
    <w:rsid w:val="006F0282"/>
    <w:rsid w:val="00706176"/>
    <w:rsid w:val="0076077C"/>
    <w:rsid w:val="007F517D"/>
    <w:rsid w:val="00816B90"/>
    <w:rsid w:val="00832DEB"/>
    <w:rsid w:val="00833EB0"/>
    <w:rsid w:val="00846A0F"/>
    <w:rsid w:val="008E0117"/>
    <w:rsid w:val="00986B2A"/>
    <w:rsid w:val="00A10042"/>
    <w:rsid w:val="00A74335"/>
    <w:rsid w:val="00AC5E5A"/>
    <w:rsid w:val="00B33580"/>
    <w:rsid w:val="00B5512E"/>
    <w:rsid w:val="00B64878"/>
    <w:rsid w:val="00C30461"/>
    <w:rsid w:val="00C346C4"/>
    <w:rsid w:val="00C77522"/>
    <w:rsid w:val="00CA10E3"/>
    <w:rsid w:val="00CB038C"/>
    <w:rsid w:val="00CF59D4"/>
    <w:rsid w:val="00D10EC6"/>
    <w:rsid w:val="00D258AE"/>
    <w:rsid w:val="00E21271"/>
    <w:rsid w:val="00E54FDD"/>
    <w:rsid w:val="00E66D24"/>
    <w:rsid w:val="00EB21D3"/>
    <w:rsid w:val="00E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B6D3"/>
  <w15:chartTrackingRefBased/>
  <w15:docId w15:val="{E4208C97-6774-4B47-A105-3058473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3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77C"/>
  </w:style>
  <w:style w:type="paragraph" w:styleId="Podnoje">
    <w:name w:val="footer"/>
    <w:basedOn w:val="Normal"/>
    <w:link w:val="Podno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77C"/>
  </w:style>
  <w:style w:type="paragraph" w:styleId="Tekstbalonia">
    <w:name w:val="Balloon Text"/>
    <w:basedOn w:val="Normal"/>
    <w:link w:val="TekstbaloniaChar"/>
    <w:uiPriority w:val="99"/>
    <w:semiHidden/>
    <w:unhideWhenUsed/>
    <w:rsid w:val="0098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30</cp:revision>
  <cp:lastPrinted>2021-07-09T11:43:00Z</cp:lastPrinted>
  <dcterms:created xsi:type="dcterms:W3CDTF">2021-07-06T11:52:00Z</dcterms:created>
  <dcterms:modified xsi:type="dcterms:W3CDTF">2022-01-31T11:52:00Z</dcterms:modified>
</cp:coreProperties>
</file>